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27" w:rsidRDefault="00FF1FF0">
      <w:pPr>
        <w:spacing w:before="240" w:after="0" w:line="276" w:lineRule="auto"/>
        <w:jc w:val="center"/>
        <w:rPr>
          <w:rFonts w:ascii="Cambria" w:eastAsia="Cambria" w:hAnsi="Cambria" w:cs="Cambria"/>
          <w:b/>
        </w:rPr>
      </w:pPr>
      <w:r>
        <w:rPr>
          <w:rFonts w:ascii="Cambria" w:eastAsia="Cambria" w:hAnsi="Cambria" w:cs="Cambria"/>
          <w:b/>
        </w:rPr>
        <w:t xml:space="preserve">SECRETARÍA DE EDUCACIÓN </w:t>
      </w:r>
    </w:p>
    <w:p w:rsidR="00905427" w:rsidRDefault="00FF1FF0">
      <w:pPr>
        <w:spacing w:before="240" w:after="0"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905427" w:rsidRDefault="00FF1FF0">
      <w:pPr>
        <w:spacing w:before="240" w:after="0" w:line="276" w:lineRule="auto"/>
        <w:jc w:val="center"/>
        <w:rPr>
          <w:rFonts w:ascii="Cambria" w:eastAsia="Cambria" w:hAnsi="Cambria" w:cs="Cambria"/>
        </w:rPr>
      </w:pPr>
      <w:r>
        <w:rPr>
          <w:rFonts w:ascii="Cambria" w:eastAsia="Cambria" w:hAnsi="Cambria" w:cs="Cambria"/>
          <w:b/>
        </w:rPr>
        <w:t>(USINIEH)</w:t>
      </w:r>
    </w:p>
    <w:p w:rsidR="00905427" w:rsidRDefault="00FF1FF0">
      <w:pPr>
        <w:pBdr>
          <w:bottom w:val="single" w:sz="12" w:space="1" w:color="000000"/>
        </w:pBdr>
        <w:spacing w:before="240" w:after="0" w:line="276" w:lineRule="auto"/>
        <w:jc w:val="center"/>
        <w:rPr>
          <w:rFonts w:ascii="Cambria" w:eastAsia="Cambria" w:hAnsi="Cambria" w:cs="Cambria"/>
          <w:b/>
          <w:i/>
        </w:rPr>
      </w:pPr>
      <w:r>
        <w:rPr>
          <w:rFonts w:ascii="Cambria" w:eastAsia="Cambria" w:hAnsi="Cambria" w:cs="Cambria"/>
          <w:b/>
          <w:i/>
        </w:rPr>
        <w:t>Términos de Referencia</w:t>
      </w:r>
    </w:p>
    <w:p w:rsidR="00905427" w:rsidRDefault="00FF1FF0">
      <w:pPr>
        <w:spacing w:before="240" w:after="0" w:line="276" w:lineRule="auto"/>
        <w:jc w:val="center"/>
        <w:rPr>
          <w:rFonts w:ascii="Cambria" w:eastAsia="Cambria" w:hAnsi="Cambria" w:cs="Cambria"/>
          <w:b/>
          <w:i/>
        </w:rPr>
      </w:pPr>
      <w:r>
        <w:rPr>
          <w:rFonts w:ascii="Cambria" w:eastAsia="Cambria" w:hAnsi="Cambria" w:cs="Cambria"/>
          <w:b/>
          <w:i/>
        </w:rPr>
        <w:t>Consultoría: Analista de requerimientos y control de calidad del Sistema Nacional de Información Educativa de Honduras  (SINIEH)</w:t>
      </w:r>
    </w:p>
    <w:p w:rsidR="00905427" w:rsidRDefault="00905427">
      <w:pPr>
        <w:spacing w:before="240" w:after="0" w:line="276" w:lineRule="auto"/>
        <w:jc w:val="both"/>
        <w:rPr>
          <w:rFonts w:ascii="Cambria" w:eastAsia="Cambria" w:hAnsi="Cambria" w:cs="Cambria"/>
        </w:rPr>
      </w:pPr>
    </w:p>
    <w:p w:rsidR="00905427" w:rsidRDefault="00FF1FF0">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ANTECEDENTES</w:t>
      </w:r>
    </w:p>
    <w:p w:rsidR="00905427" w:rsidRDefault="00FF1FF0">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905427" w:rsidRDefault="00FF1FF0">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905427" w:rsidRDefault="00905427">
      <w:pPr>
        <w:spacing w:after="0" w:line="276" w:lineRule="auto"/>
        <w:jc w:val="both"/>
        <w:rPr>
          <w:rFonts w:ascii="Cambria" w:eastAsia="Cambria" w:hAnsi="Cambria" w:cs="Cambria"/>
        </w:rPr>
      </w:pPr>
    </w:p>
    <w:p w:rsidR="00F407BD" w:rsidRDefault="00F407BD">
      <w:pPr>
        <w:rPr>
          <w:rFonts w:ascii="Cambria" w:eastAsia="Cambria" w:hAnsi="Cambria" w:cs="Cambria"/>
        </w:rPr>
      </w:pPr>
      <w:r>
        <w:rPr>
          <w:rFonts w:ascii="Cambria" w:eastAsia="Cambria" w:hAnsi="Cambria" w:cs="Cambria"/>
        </w:rPr>
        <w:br w:type="page"/>
      </w:r>
    </w:p>
    <w:p w:rsidR="00905427" w:rsidRDefault="00905427">
      <w:pPr>
        <w:spacing w:after="0" w:line="276" w:lineRule="auto"/>
        <w:jc w:val="both"/>
        <w:rPr>
          <w:rFonts w:ascii="Cambria" w:eastAsia="Cambria" w:hAnsi="Cambria" w:cs="Cambria"/>
        </w:rPr>
      </w:pPr>
    </w:p>
    <w:p w:rsidR="00905427" w:rsidRDefault="00FF1FF0">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 xml:space="preserve">OBJETIVO DE LA CONSULTORÍA </w:t>
      </w:r>
    </w:p>
    <w:p w:rsidR="00905427" w:rsidRDefault="00FF1FF0">
      <w:pPr>
        <w:spacing w:before="240" w:after="0" w:line="276" w:lineRule="auto"/>
        <w:jc w:val="both"/>
        <w:rPr>
          <w:rFonts w:ascii="Cambria" w:eastAsia="Cambria" w:hAnsi="Cambria" w:cs="Cambria"/>
        </w:rPr>
      </w:pPr>
      <w:r>
        <w:rPr>
          <w:rFonts w:ascii="Cambria" w:eastAsia="Cambria" w:hAnsi="Cambria" w:cs="Cambria"/>
        </w:rPr>
        <w:t>El objetivo de la consultoría será recopilar y analizar requerimientos de software de la SEDUC; así como probar y documentar los sistemas, portales Web y App móviles que desarrolle la Secretaría de Educación para su óptima administración, así como los procesos de la Unidad de Infotecnología.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905427" w:rsidRDefault="00905427">
      <w:pPr>
        <w:spacing w:after="0" w:line="276" w:lineRule="auto"/>
        <w:jc w:val="both"/>
        <w:rPr>
          <w:rFonts w:ascii="Cambria" w:eastAsia="Cambria" w:hAnsi="Cambria" w:cs="Cambria"/>
          <w:b/>
        </w:rPr>
      </w:pPr>
    </w:p>
    <w:p w:rsidR="00905427" w:rsidRDefault="00FF1FF0">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ACTIVIDADES Y RESPONSABILIDADES</w:t>
      </w:r>
    </w:p>
    <w:p w:rsidR="00905427" w:rsidRDefault="00FF1FF0">
      <w:pPr>
        <w:spacing w:before="240" w:after="0"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905427" w:rsidRDefault="00FF1FF0">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Documentar las aplicaciones que desarrolle la Secretaría de Educación, en lo que refiere a Procesos, Bases de Datos, Aplicaciones, Pruebas e Implementaciones.</w:t>
      </w:r>
    </w:p>
    <w:p w:rsidR="00905427" w:rsidRDefault="00FF1FF0">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Definir, efectuar  y documentar las  pruebas  unitarias  e  integrales  de aplicaciones, como parte del  proceso  de certificación de las mismas, entregando los resultados al Coordinador de producto y la Coordinación de Infotecnología </w:t>
      </w:r>
    </w:p>
    <w:p w:rsidR="00905427" w:rsidRDefault="00FF1FF0">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Proponer soluciones en sistemas de información que optimicen los procesos y generen valor a la Secretaría de Educación. </w:t>
      </w:r>
    </w:p>
    <w:p w:rsidR="00905427" w:rsidRDefault="00FF1FF0">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la Planificación del desarrollo de los sistemas de información de acuerdo al portafolio de proyectos del Departamento y asignados a la Unidad.</w:t>
      </w:r>
    </w:p>
    <w:p w:rsidR="00905427" w:rsidRDefault="00FF1FF0">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el análisis de los requerimientos de información y transformarlo en requisitos de pruebas necesarias para certificación de las aplicaciones desarrolladas.</w:t>
      </w:r>
    </w:p>
    <w:p w:rsidR="00905427" w:rsidRDefault="00FF1FF0">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Realizar otras funciones que le sean asignadas por la Coordinación General de la USINIEH y la Coordinación de Infotecnología. </w:t>
      </w:r>
    </w:p>
    <w:p w:rsidR="00905427" w:rsidRDefault="00FF1FF0">
      <w:pPr>
        <w:numPr>
          <w:ilvl w:val="0"/>
          <w:numId w:val="4"/>
        </w:numPr>
        <w:spacing w:before="240" w:after="0" w:line="276" w:lineRule="auto"/>
        <w:contextualSpacing/>
        <w:jc w:val="both"/>
        <w:rPr>
          <w:rFonts w:ascii="Cambria" w:eastAsia="Cambria" w:hAnsi="Cambria" w:cs="Cambria"/>
          <w:b/>
        </w:rPr>
      </w:pPr>
      <w:r>
        <w:rPr>
          <w:rFonts w:ascii="Cambria" w:eastAsia="Cambria" w:hAnsi="Cambria" w:cs="Cambria"/>
          <w:b/>
        </w:rPr>
        <w:t>PRODUCTOS ESPERADOS</w:t>
      </w:r>
    </w:p>
    <w:p w:rsidR="00905427" w:rsidRDefault="00FF1FF0">
      <w:pPr>
        <w:numPr>
          <w:ilvl w:val="0"/>
          <w:numId w:val="1"/>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Producto 1:</w:t>
      </w:r>
    </w:p>
    <w:p w:rsidR="00905427" w:rsidRDefault="00FF1FF0">
      <w:pPr>
        <w:numPr>
          <w:ilvl w:val="1"/>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pruebas y manuales de los sistemas actuales identifica</w:t>
      </w:r>
      <w:r>
        <w:rPr>
          <w:rFonts w:ascii="Cambria" w:eastAsia="Cambria" w:hAnsi="Cambria" w:cs="Cambria"/>
        </w:rPr>
        <w:t>ndo las oportunidad</w:t>
      </w:r>
      <w:r w:rsidR="000D0AEF">
        <w:rPr>
          <w:rFonts w:ascii="Cambria" w:eastAsia="Cambria" w:hAnsi="Cambria" w:cs="Cambria"/>
        </w:rPr>
        <w:t>es</w:t>
      </w:r>
      <w:r>
        <w:rPr>
          <w:rFonts w:ascii="Cambria" w:eastAsia="Cambria" w:hAnsi="Cambria" w:cs="Cambria"/>
        </w:rPr>
        <w:t xml:space="preserve"> de mejora para incrementar el nivel de calidad de los mismos.</w:t>
      </w:r>
    </w:p>
    <w:p w:rsidR="00905427" w:rsidRDefault="00FF1FF0">
      <w:pPr>
        <w:numPr>
          <w:ilvl w:val="1"/>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el Coordinador de Infotecnología.</w:t>
      </w:r>
    </w:p>
    <w:p w:rsidR="00905427" w:rsidRDefault="00FF1FF0">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Producto 2:</w:t>
      </w:r>
    </w:p>
    <w:p w:rsidR="00905427" w:rsidRDefault="00FF1FF0">
      <w:pPr>
        <w:numPr>
          <w:ilvl w:val="1"/>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pruebas y manuales re</w:t>
      </w:r>
      <w:r>
        <w:rPr>
          <w:rFonts w:ascii="Cambria" w:eastAsia="Cambria" w:hAnsi="Cambria" w:cs="Cambria"/>
        </w:rPr>
        <w:t xml:space="preserve">alizados sobre </w:t>
      </w:r>
      <w:r w:rsidR="000D0AEF">
        <w:rPr>
          <w:rFonts w:ascii="Cambria" w:eastAsia="Cambria" w:hAnsi="Cambria" w:cs="Cambria"/>
        </w:rPr>
        <w:t>el</w:t>
      </w:r>
      <w:r>
        <w:rPr>
          <w:rFonts w:ascii="Cambria" w:eastAsia="Cambria" w:hAnsi="Cambria" w:cs="Cambria"/>
        </w:rPr>
        <w:t xml:space="preserve"> nuevo sistema de ingreso de acuerdos.</w:t>
      </w:r>
    </w:p>
    <w:p w:rsidR="00905427" w:rsidRDefault="00FF1FF0">
      <w:pPr>
        <w:numPr>
          <w:ilvl w:val="1"/>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el Coordinador de Infotecnología.</w:t>
      </w:r>
    </w:p>
    <w:p w:rsidR="00905427" w:rsidRDefault="00FF1FF0">
      <w:pPr>
        <w:numPr>
          <w:ilvl w:val="1"/>
          <w:numId w:val="1"/>
        </w:numPr>
        <w:pBdr>
          <w:top w:val="nil"/>
          <w:left w:val="nil"/>
          <w:bottom w:val="nil"/>
          <w:right w:val="nil"/>
          <w:between w:val="nil"/>
        </w:pBdr>
        <w:spacing w:after="0" w:line="276" w:lineRule="auto"/>
        <w:contextualSpacing/>
        <w:jc w:val="both"/>
        <w:rPr>
          <w:rFonts w:ascii="Cambria" w:eastAsia="Cambria" w:hAnsi="Cambria" w:cs="Cambria"/>
        </w:rPr>
      </w:pPr>
      <w:r>
        <w:rPr>
          <w:rFonts w:ascii="Cambria" w:eastAsia="Cambria" w:hAnsi="Cambria" w:cs="Cambria"/>
        </w:rPr>
        <w:t>Informe de la definición de una metodología de pruebas que contenga la creación de casos de uso y su documentación respectiva, donde se incluyan las evidencias necesarias de los resultados de las ejecuciones.</w:t>
      </w:r>
    </w:p>
    <w:p w:rsidR="000D0AEF" w:rsidRDefault="000D0AEF" w:rsidP="000D0AEF">
      <w:pPr>
        <w:pBdr>
          <w:top w:val="nil"/>
          <w:left w:val="nil"/>
          <w:bottom w:val="nil"/>
          <w:right w:val="nil"/>
          <w:between w:val="nil"/>
        </w:pBdr>
        <w:spacing w:after="0" w:line="276" w:lineRule="auto"/>
        <w:ind w:left="1440"/>
        <w:contextualSpacing/>
        <w:jc w:val="both"/>
        <w:rPr>
          <w:rFonts w:ascii="Cambria" w:eastAsia="Cambria" w:hAnsi="Cambria" w:cs="Cambria"/>
        </w:rPr>
      </w:pPr>
    </w:p>
    <w:p w:rsidR="000D0AEF" w:rsidRDefault="000D0AEF" w:rsidP="000D0AEF">
      <w:pPr>
        <w:pBdr>
          <w:top w:val="nil"/>
          <w:left w:val="nil"/>
          <w:bottom w:val="nil"/>
          <w:right w:val="nil"/>
          <w:between w:val="nil"/>
        </w:pBdr>
        <w:spacing w:after="0" w:line="276" w:lineRule="auto"/>
        <w:ind w:left="1440"/>
        <w:contextualSpacing/>
        <w:jc w:val="both"/>
        <w:rPr>
          <w:rFonts w:ascii="Cambria" w:eastAsia="Cambria" w:hAnsi="Cambria" w:cs="Cambria"/>
        </w:rPr>
      </w:pPr>
    </w:p>
    <w:p w:rsidR="000D0AEF" w:rsidRDefault="000D0AEF" w:rsidP="000D0AEF">
      <w:pPr>
        <w:pBdr>
          <w:top w:val="nil"/>
          <w:left w:val="nil"/>
          <w:bottom w:val="nil"/>
          <w:right w:val="nil"/>
          <w:between w:val="nil"/>
        </w:pBdr>
        <w:spacing w:after="0" w:line="276" w:lineRule="auto"/>
        <w:ind w:left="1440"/>
        <w:contextualSpacing/>
        <w:jc w:val="both"/>
        <w:rPr>
          <w:rFonts w:ascii="Cambria" w:eastAsia="Cambria" w:hAnsi="Cambria" w:cs="Cambria"/>
        </w:rPr>
      </w:pPr>
    </w:p>
    <w:p w:rsidR="00905427" w:rsidRDefault="00905427">
      <w:pPr>
        <w:pBdr>
          <w:top w:val="nil"/>
          <w:left w:val="nil"/>
          <w:bottom w:val="nil"/>
          <w:right w:val="nil"/>
          <w:between w:val="nil"/>
        </w:pBdr>
        <w:spacing w:after="0" w:line="276" w:lineRule="auto"/>
        <w:ind w:left="1440"/>
        <w:jc w:val="both"/>
        <w:rPr>
          <w:rFonts w:ascii="Cambria" w:eastAsia="Cambria" w:hAnsi="Cambria" w:cs="Cambria"/>
        </w:rPr>
      </w:pPr>
    </w:p>
    <w:p w:rsidR="00905427" w:rsidRDefault="00FF1FF0">
      <w:pPr>
        <w:rPr>
          <w:rFonts w:ascii="Cambria" w:eastAsia="Cambria" w:hAnsi="Cambria" w:cs="Cambria"/>
          <w:b/>
        </w:rPr>
      </w:pPr>
      <w:r>
        <w:rPr>
          <w:rFonts w:ascii="Cambria" w:eastAsia="Cambria" w:hAnsi="Cambria" w:cs="Cambria"/>
          <w:b/>
        </w:rPr>
        <w:t>SUPERVISIÓN Y REVISIÓN DE LOS PRODUCTOS</w:t>
      </w:r>
    </w:p>
    <w:p w:rsidR="00905427" w:rsidRDefault="00FF1FF0">
      <w:pPr>
        <w:spacing w:before="240" w:after="0" w:line="276" w:lineRule="auto"/>
        <w:jc w:val="both"/>
        <w:rPr>
          <w:rFonts w:ascii="Cambria" w:eastAsia="Cambria" w:hAnsi="Cambria" w:cs="Cambria"/>
        </w:rPr>
      </w:pPr>
      <w:r>
        <w:rPr>
          <w:rFonts w:ascii="Cambria" w:eastAsia="Cambria" w:hAnsi="Cambria" w:cs="Cambria"/>
        </w:rPr>
        <w:t>El consultor dependerá de la Coordinación General de la USINIEH,  Coordinación de Infotecnología y Coordinador de Producto, quienes a su vez realizarán la correspondiente revisión y aprobación de los productos.</w:t>
      </w:r>
    </w:p>
    <w:p w:rsidR="00905427" w:rsidRDefault="00905427">
      <w:pPr>
        <w:spacing w:before="240" w:after="0" w:line="276" w:lineRule="auto"/>
        <w:jc w:val="both"/>
        <w:rPr>
          <w:rFonts w:ascii="Cambria" w:eastAsia="Cambria" w:hAnsi="Cambria" w:cs="Cambria"/>
        </w:rPr>
      </w:pPr>
    </w:p>
    <w:p w:rsidR="00905427" w:rsidRDefault="00FF1FF0">
      <w:pPr>
        <w:numPr>
          <w:ilvl w:val="0"/>
          <w:numId w:val="4"/>
        </w:numPr>
        <w:spacing w:after="0" w:line="276" w:lineRule="auto"/>
        <w:contextualSpacing/>
        <w:jc w:val="both"/>
        <w:rPr>
          <w:rFonts w:ascii="Cambria" w:eastAsia="Cambria" w:hAnsi="Cambria" w:cs="Cambria"/>
          <w:b/>
        </w:rPr>
      </w:pPr>
      <w:r>
        <w:rPr>
          <w:rFonts w:ascii="Cambria" w:eastAsia="Cambria" w:hAnsi="Cambria" w:cs="Cambria"/>
          <w:b/>
        </w:rPr>
        <w:t>PERFIL DEL CONSULTOR</w:t>
      </w:r>
    </w:p>
    <w:p w:rsidR="00905427" w:rsidRDefault="00FF1FF0">
      <w:pPr>
        <w:spacing w:before="240" w:after="0" w:line="276" w:lineRule="auto"/>
        <w:jc w:val="both"/>
        <w:rPr>
          <w:rFonts w:ascii="Cambria" w:eastAsia="Cambria" w:hAnsi="Cambria" w:cs="Cambria"/>
        </w:rPr>
      </w:pPr>
      <w:r>
        <w:rPr>
          <w:rFonts w:ascii="Cambria" w:eastAsia="Cambria" w:hAnsi="Cambria" w:cs="Cambria"/>
        </w:rPr>
        <w:t>El (a) consultor(a) contratado(a) deberá contar como mínimo con las siguientes calificaciones:</w:t>
      </w:r>
    </w:p>
    <w:p w:rsidR="00905427" w:rsidRDefault="00FF1FF0">
      <w:pPr>
        <w:numPr>
          <w:ilvl w:val="0"/>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Profesional egresado o pasante universitario (90%) de la carrera Ingeniería en Sistemas Computacionales, Civil</w:t>
      </w:r>
      <w:r>
        <w:rPr>
          <w:rFonts w:ascii="Cambria" w:eastAsia="Cambria" w:hAnsi="Cambria" w:cs="Cambria"/>
        </w:rPr>
        <w:t xml:space="preserve">, Industrial </w:t>
      </w:r>
      <w:r>
        <w:rPr>
          <w:rFonts w:ascii="Cambria" w:eastAsia="Cambria" w:hAnsi="Cambria" w:cs="Cambria"/>
          <w:color w:val="000000"/>
        </w:rPr>
        <w:t xml:space="preserve"> o carrera afín.</w:t>
      </w:r>
    </w:p>
    <w:p w:rsidR="00905427" w:rsidRDefault="00FF1FF0">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de bases de datos Microsoft SQL Server, </w:t>
      </w:r>
      <w:proofErr w:type="spellStart"/>
      <w:r>
        <w:rPr>
          <w:rFonts w:ascii="Cambria" w:eastAsia="Cambria" w:hAnsi="Cambria" w:cs="Cambria"/>
          <w:color w:val="000000"/>
        </w:rPr>
        <w:t>PostgreSQL</w:t>
      </w:r>
      <w:proofErr w:type="spellEnd"/>
      <w:r>
        <w:rPr>
          <w:rFonts w:ascii="Cambria" w:eastAsia="Cambria" w:hAnsi="Cambria" w:cs="Cambria"/>
          <w:color w:val="000000"/>
        </w:rPr>
        <w:t>, MYSQL o similares.</w:t>
      </w:r>
    </w:p>
    <w:p w:rsidR="00905427" w:rsidRDefault="00FF1FF0">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básicos de programación en JavaScript, Material </w:t>
      </w:r>
      <w:proofErr w:type="spellStart"/>
      <w:r>
        <w:rPr>
          <w:rFonts w:ascii="Cambria" w:eastAsia="Cambria" w:hAnsi="Cambria" w:cs="Cambria"/>
          <w:color w:val="000000"/>
        </w:rPr>
        <w:t>Design</w:t>
      </w:r>
      <w:proofErr w:type="spellEnd"/>
      <w:r>
        <w:rPr>
          <w:rFonts w:ascii="Cambria" w:eastAsia="Cambria" w:hAnsi="Cambria" w:cs="Cambria"/>
          <w:color w:val="000000"/>
        </w:rPr>
        <w:t xml:space="preserve">, </w:t>
      </w:r>
      <w:proofErr w:type="spellStart"/>
      <w:r>
        <w:rPr>
          <w:rFonts w:ascii="Cambria" w:eastAsia="Cambria" w:hAnsi="Cambria" w:cs="Cambria"/>
          <w:color w:val="000000"/>
        </w:rPr>
        <w:t>Bootstrap</w:t>
      </w:r>
      <w:proofErr w:type="spellEnd"/>
      <w:r>
        <w:rPr>
          <w:rFonts w:ascii="Cambria" w:eastAsia="Cambria" w:hAnsi="Cambria" w:cs="Cambria"/>
          <w:color w:val="000000"/>
        </w:rPr>
        <w:t>, CSS, HTML y demás tecnologías orientadas a programación web.</w:t>
      </w:r>
    </w:p>
    <w:p w:rsidR="00905427" w:rsidRDefault="00FF1FF0">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de documentación de sistemas de información.</w:t>
      </w:r>
    </w:p>
    <w:p w:rsidR="00905427" w:rsidRDefault="00FF1FF0">
      <w:pPr>
        <w:numPr>
          <w:ilvl w:val="0"/>
          <w:numId w:val="2"/>
        </w:numPr>
        <w:pBdr>
          <w:top w:val="nil"/>
          <w:left w:val="nil"/>
          <w:bottom w:val="nil"/>
          <w:right w:val="nil"/>
          <w:between w:val="nil"/>
        </w:pBdr>
        <w:spacing w:after="0" w:line="276" w:lineRule="auto"/>
        <w:contextualSpacing/>
        <w:jc w:val="both"/>
        <w:rPr>
          <w:rFonts w:ascii="Cambria" w:eastAsia="Cambria" w:hAnsi="Cambria" w:cs="Cambria"/>
        </w:rPr>
      </w:pPr>
      <w:r>
        <w:rPr>
          <w:rFonts w:ascii="Cambria" w:eastAsia="Cambria" w:hAnsi="Cambria" w:cs="Cambria"/>
        </w:rPr>
        <w:t>Conocimientos de Gestión de la Calidad Total</w:t>
      </w:r>
    </w:p>
    <w:p w:rsidR="00905427" w:rsidRDefault="00FF1FF0">
      <w:pPr>
        <w:numPr>
          <w:ilvl w:val="0"/>
          <w:numId w:val="2"/>
        </w:numPr>
        <w:pBdr>
          <w:top w:val="nil"/>
          <w:left w:val="nil"/>
          <w:bottom w:val="nil"/>
          <w:right w:val="nil"/>
          <w:between w:val="nil"/>
        </w:pBdr>
        <w:spacing w:after="0" w:line="276" w:lineRule="auto"/>
        <w:contextualSpacing/>
        <w:jc w:val="both"/>
        <w:rPr>
          <w:rFonts w:ascii="Cambria" w:eastAsia="Cambria" w:hAnsi="Cambria" w:cs="Cambria"/>
        </w:rPr>
      </w:pPr>
      <w:r>
        <w:rPr>
          <w:rFonts w:ascii="Cambria" w:eastAsia="Cambria" w:hAnsi="Cambria" w:cs="Cambria"/>
        </w:rPr>
        <w:t xml:space="preserve">Conocimientos de Excel, </w:t>
      </w:r>
      <w:proofErr w:type="spellStart"/>
      <w:r>
        <w:rPr>
          <w:rFonts w:ascii="Cambria" w:eastAsia="Cambria" w:hAnsi="Cambria" w:cs="Cambria"/>
        </w:rPr>
        <w:t>Powerpoint</w:t>
      </w:r>
      <w:proofErr w:type="spellEnd"/>
      <w:r>
        <w:rPr>
          <w:rFonts w:ascii="Cambria" w:eastAsia="Cambria" w:hAnsi="Cambria" w:cs="Cambria"/>
        </w:rPr>
        <w:t>, Word  y Project</w:t>
      </w:r>
    </w:p>
    <w:p w:rsidR="00905427" w:rsidRDefault="00FF1FF0">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Buenas habilidades de comunicación, iniciativa, trabajo en equipo y actitud de servicio.</w:t>
      </w:r>
    </w:p>
    <w:p w:rsidR="00905427" w:rsidRDefault="00905427">
      <w:pPr>
        <w:pBdr>
          <w:top w:val="nil"/>
          <w:left w:val="nil"/>
          <w:bottom w:val="nil"/>
          <w:right w:val="nil"/>
          <w:between w:val="nil"/>
        </w:pBdr>
        <w:spacing w:after="0" w:line="276" w:lineRule="auto"/>
        <w:ind w:left="720" w:hanging="720"/>
        <w:jc w:val="both"/>
        <w:rPr>
          <w:rFonts w:ascii="Cambria" w:eastAsia="Cambria" w:hAnsi="Cambria" w:cs="Cambria"/>
          <w:color w:val="000000"/>
        </w:rPr>
      </w:pPr>
    </w:p>
    <w:p w:rsidR="00905427" w:rsidRDefault="00FF1FF0">
      <w:pPr>
        <w:numPr>
          <w:ilvl w:val="0"/>
          <w:numId w:val="4"/>
        </w:numPr>
        <w:spacing w:before="240" w:after="0" w:line="276" w:lineRule="auto"/>
        <w:contextualSpacing/>
        <w:jc w:val="both"/>
        <w:rPr>
          <w:rFonts w:ascii="Cambria" w:eastAsia="Cambria" w:hAnsi="Cambria" w:cs="Cambria"/>
          <w:b/>
        </w:rPr>
      </w:pPr>
      <w:r>
        <w:rPr>
          <w:rFonts w:ascii="Cambria" w:eastAsia="Cambria" w:hAnsi="Cambria" w:cs="Cambria"/>
          <w:b/>
        </w:rPr>
        <w:t>DURACIÓN DEL CONTRATO DE CONSULTORÍA</w:t>
      </w:r>
    </w:p>
    <w:p w:rsidR="00905427" w:rsidRDefault="00FF1FF0">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w:t>
      </w:r>
      <w:r w:rsidR="005D35C7">
        <w:rPr>
          <w:rFonts w:ascii="Cambria" w:eastAsia="Cambria" w:hAnsi="Cambria" w:cs="Cambria"/>
        </w:rPr>
        <w:t>en un periodo comprendido del 08</w:t>
      </w:r>
      <w:bookmarkStart w:id="0" w:name="_GoBack"/>
      <w:bookmarkEnd w:id="0"/>
      <w:r>
        <w:rPr>
          <w:rFonts w:ascii="Cambria" w:eastAsia="Cambria" w:hAnsi="Cambria" w:cs="Cambria"/>
        </w:rPr>
        <w:t xml:space="preserve"> de </w:t>
      </w:r>
      <w:r w:rsidR="000D0AEF">
        <w:rPr>
          <w:rFonts w:ascii="Cambria" w:eastAsia="Cambria" w:hAnsi="Cambria" w:cs="Cambria"/>
        </w:rPr>
        <w:t>noviembre</w:t>
      </w:r>
      <w:r>
        <w:rPr>
          <w:rFonts w:ascii="Cambria" w:eastAsia="Cambria" w:hAnsi="Cambria" w:cs="Cambria"/>
        </w:rPr>
        <w:t xml:space="preserve"> hasta el 31 de diciembre de 2018. </w:t>
      </w:r>
    </w:p>
    <w:p w:rsidR="000D0AEF" w:rsidRPr="000D0AEF" w:rsidRDefault="000D0AEF">
      <w:pPr>
        <w:spacing w:before="240" w:after="0" w:line="276" w:lineRule="auto"/>
        <w:jc w:val="both"/>
        <w:rPr>
          <w:rFonts w:ascii="Cambria" w:eastAsia="Cambria" w:hAnsi="Cambria" w:cs="Cambria"/>
          <w:sz w:val="8"/>
        </w:rPr>
      </w:pPr>
    </w:p>
    <w:p w:rsidR="00905427" w:rsidRDefault="00FF1FF0">
      <w:pPr>
        <w:numPr>
          <w:ilvl w:val="0"/>
          <w:numId w:val="4"/>
        </w:numPr>
        <w:pBdr>
          <w:top w:val="nil"/>
          <w:left w:val="nil"/>
          <w:bottom w:val="nil"/>
          <w:right w:val="nil"/>
          <w:between w:val="nil"/>
        </w:pBdr>
        <w:spacing w:before="240" w:after="0" w:line="276" w:lineRule="auto"/>
        <w:contextualSpacing/>
        <w:jc w:val="both"/>
        <w:rPr>
          <w:rFonts w:ascii="Cambria" w:eastAsia="Cambria" w:hAnsi="Cambria" w:cs="Cambria"/>
          <w:b/>
          <w:color w:val="000000"/>
        </w:rPr>
      </w:pPr>
      <w:r>
        <w:rPr>
          <w:rFonts w:ascii="Cambria" w:eastAsia="Cambria" w:hAnsi="Cambria" w:cs="Cambria"/>
          <w:b/>
          <w:color w:val="000000"/>
        </w:rPr>
        <w:t>SEDE DE LA CONSULTORÍA</w:t>
      </w:r>
    </w:p>
    <w:p w:rsidR="00905427" w:rsidRDefault="00FF1FF0">
      <w:pPr>
        <w:spacing w:before="240" w:after="0" w:line="276" w:lineRule="auto"/>
        <w:jc w:val="both"/>
        <w:rPr>
          <w:rFonts w:ascii="Cambria" w:eastAsia="Cambria" w:hAnsi="Cambria" w:cs="Cambria"/>
        </w:rPr>
      </w:pPr>
      <w:r>
        <w:rPr>
          <w:rFonts w:ascii="Cambria" w:eastAsia="Cambria" w:hAnsi="Cambria" w:cs="Cambria"/>
        </w:rPr>
        <w:t xml:space="preserve">La sede de la consultoría será en las oficinas de la USINIEH en el edificio INICE en Col. Mirador de </w:t>
      </w:r>
      <w:proofErr w:type="spellStart"/>
      <w:r>
        <w:rPr>
          <w:rFonts w:ascii="Cambria" w:eastAsia="Cambria" w:hAnsi="Cambria" w:cs="Cambria"/>
        </w:rPr>
        <w:t>Loarque</w:t>
      </w:r>
      <w:proofErr w:type="spellEnd"/>
      <w:r>
        <w:rPr>
          <w:rFonts w:ascii="Cambria" w:eastAsia="Cambria" w:hAnsi="Cambria" w:cs="Cambria"/>
        </w:rPr>
        <w:t>, Tegucigalpa M.D.C.</w:t>
      </w:r>
    </w:p>
    <w:p w:rsidR="00F407BD" w:rsidRDefault="00F407BD">
      <w:pPr>
        <w:rPr>
          <w:rFonts w:ascii="Cambria" w:eastAsia="Cambria" w:hAnsi="Cambria" w:cs="Cambria"/>
          <w:sz w:val="8"/>
        </w:rPr>
      </w:pPr>
      <w:r>
        <w:rPr>
          <w:rFonts w:ascii="Cambria" w:eastAsia="Cambria" w:hAnsi="Cambria" w:cs="Cambria"/>
          <w:sz w:val="8"/>
        </w:rPr>
        <w:br w:type="page"/>
      </w:r>
    </w:p>
    <w:p w:rsidR="000D0AEF" w:rsidRPr="000D0AEF" w:rsidRDefault="000D0AEF">
      <w:pPr>
        <w:spacing w:before="240" w:after="0" w:line="276" w:lineRule="auto"/>
        <w:jc w:val="both"/>
        <w:rPr>
          <w:rFonts w:ascii="Cambria" w:eastAsia="Cambria" w:hAnsi="Cambria" w:cs="Cambria"/>
          <w:sz w:val="8"/>
        </w:rPr>
      </w:pPr>
    </w:p>
    <w:p w:rsidR="00905427" w:rsidRDefault="00FF1FF0">
      <w:pPr>
        <w:numPr>
          <w:ilvl w:val="0"/>
          <w:numId w:val="4"/>
        </w:numPr>
        <w:pBdr>
          <w:top w:val="nil"/>
          <w:left w:val="nil"/>
          <w:bottom w:val="nil"/>
          <w:right w:val="nil"/>
          <w:between w:val="nil"/>
        </w:pBdr>
        <w:spacing w:before="240" w:after="0" w:line="276" w:lineRule="auto"/>
        <w:contextualSpacing/>
        <w:jc w:val="both"/>
        <w:rPr>
          <w:rFonts w:ascii="Cambria" w:eastAsia="Cambria" w:hAnsi="Cambria" w:cs="Cambria"/>
          <w:b/>
          <w:color w:val="000000"/>
        </w:rPr>
      </w:pPr>
      <w:r>
        <w:rPr>
          <w:rFonts w:ascii="Cambria" w:eastAsia="Cambria" w:hAnsi="Cambria" w:cs="Cambria"/>
          <w:b/>
          <w:color w:val="000000"/>
        </w:rPr>
        <w:t>MONTO Y MODALIDAD DE PAGO</w:t>
      </w:r>
    </w:p>
    <w:p w:rsidR="00905427" w:rsidRDefault="00FF1FF0">
      <w:pPr>
        <w:spacing w:before="240" w:after="0" w:line="276" w:lineRule="auto"/>
        <w:jc w:val="both"/>
        <w:rPr>
          <w:rFonts w:ascii="Cambria" w:eastAsia="Cambria" w:hAnsi="Cambria" w:cs="Cambria"/>
        </w:rPr>
      </w:pPr>
      <w:r>
        <w:rPr>
          <w:rFonts w:ascii="Cambria" w:eastAsia="Cambria" w:hAnsi="Cambria" w:cs="Cambria"/>
        </w:rPr>
        <w:t xml:space="preserve">El monto total de la consultoría será de LPS. </w:t>
      </w:r>
      <w:r w:rsidR="00610B1A">
        <w:rPr>
          <w:rFonts w:ascii="Cambria" w:eastAsia="Cambria" w:hAnsi="Cambria" w:cs="Cambria"/>
        </w:rPr>
        <w:t>36</w:t>
      </w:r>
      <w:r>
        <w:rPr>
          <w:rFonts w:ascii="Cambria" w:eastAsia="Cambria" w:hAnsi="Cambria" w:cs="Cambria"/>
        </w:rPr>
        <w:t>,000.00. La forma de pago será contra entrega de productos, de la siguiente manera:</w:t>
      </w:r>
    </w:p>
    <w:p w:rsidR="00905427" w:rsidRDefault="00FF1FF0">
      <w:pPr>
        <w:numPr>
          <w:ilvl w:val="0"/>
          <w:numId w:val="6"/>
        </w:numPr>
        <w:spacing w:line="276" w:lineRule="auto"/>
        <w:jc w:val="both"/>
      </w:pPr>
      <w:r>
        <w:rPr>
          <w:rFonts w:ascii="Cambria" w:eastAsia="Cambria" w:hAnsi="Cambria" w:cs="Cambria"/>
        </w:rPr>
        <w:t xml:space="preserve">50% del monto total contra la entrega y aceptación del producto 1: (entrega al </w:t>
      </w:r>
      <w:r w:rsidR="00E1146A">
        <w:rPr>
          <w:rFonts w:ascii="Cambria" w:eastAsia="Cambria" w:hAnsi="Cambria" w:cs="Cambria"/>
        </w:rPr>
        <w:t>27</w:t>
      </w:r>
      <w:r>
        <w:rPr>
          <w:rFonts w:ascii="Cambria" w:eastAsia="Cambria" w:hAnsi="Cambria" w:cs="Cambria"/>
        </w:rPr>
        <w:t>/11/2018)</w:t>
      </w:r>
    </w:p>
    <w:p w:rsidR="00905427" w:rsidRDefault="00FF1FF0">
      <w:pPr>
        <w:numPr>
          <w:ilvl w:val="0"/>
          <w:numId w:val="6"/>
        </w:numPr>
        <w:spacing w:line="276" w:lineRule="auto"/>
        <w:jc w:val="both"/>
        <w:rPr>
          <w:rFonts w:ascii="Cambria" w:eastAsia="Cambria" w:hAnsi="Cambria" w:cs="Cambria"/>
        </w:rPr>
      </w:pPr>
      <w:r>
        <w:rPr>
          <w:rFonts w:ascii="Cambria" w:eastAsia="Cambria" w:hAnsi="Cambria" w:cs="Cambria"/>
        </w:rPr>
        <w:t xml:space="preserve">50% del monto total contra la entrega y aceptación del producto 2: (entrega al </w:t>
      </w:r>
      <w:r w:rsidR="00E1146A">
        <w:rPr>
          <w:rFonts w:ascii="Cambria" w:eastAsia="Cambria" w:hAnsi="Cambria" w:cs="Cambria"/>
        </w:rPr>
        <w:t>17</w:t>
      </w:r>
      <w:r>
        <w:rPr>
          <w:rFonts w:ascii="Cambria" w:eastAsia="Cambria" w:hAnsi="Cambria" w:cs="Cambria"/>
        </w:rPr>
        <w:t>/12/2018)</w:t>
      </w:r>
    </w:p>
    <w:p w:rsidR="00905427" w:rsidRDefault="00905427">
      <w:pPr>
        <w:pBdr>
          <w:top w:val="nil"/>
          <w:left w:val="nil"/>
          <w:bottom w:val="nil"/>
          <w:right w:val="nil"/>
          <w:between w:val="nil"/>
        </w:pBdr>
        <w:spacing w:after="0" w:line="276" w:lineRule="auto"/>
        <w:ind w:left="720" w:hanging="720"/>
        <w:jc w:val="both"/>
        <w:rPr>
          <w:rFonts w:ascii="Cambria" w:eastAsia="Cambria" w:hAnsi="Cambria" w:cs="Cambria"/>
        </w:rPr>
      </w:pPr>
      <w:bookmarkStart w:id="1" w:name="_gjdgxs" w:colFirst="0" w:colLast="0"/>
      <w:bookmarkStart w:id="2" w:name="_s9x5adbbi9iy" w:colFirst="0" w:colLast="0"/>
      <w:bookmarkEnd w:id="1"/>
      <w:bookmarkEnd w:id="2"/>
    </w:p>
    <w:p w:rsidR="00905427" w:rsidRDefault="00FF1FF0">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IMPUESTOS</w:t>
      </w:r>
    </w:p>
    <w:p w:rsidR="00905427" w:rsidRDefault="00905427">
      <w:pPr>
        <w:pBdr>
          <w:top w:val="nil"/>
          <w:left w:val="nil"/>
          <w:bottom w:val="nil"/>
          <w:right w:val="nil"/>
          <w:between w:val="nil"/>
        </w:pBdr>
        <w:spacing w:after="0" w:line="276" w:lineRule="auto"/>
        <w:ind w:left="720" w:hanging="720"/>
        <w:jc w:val="both"/>
        <w:rPr>
          <w:rFonts w:ascii="Cambria" w:eastAsia="Cambria" w:hAnsi="Cambria" w:cs="Cambria"/>
          <w:b/>
          <w:color w:val="000000"/>
        </w:rPr>
      </w:pPr>
    </w:p>
    <w:p w:rsidR="00905427" w:rsidRDefault="00FF1FF0">
      <w:pPr>
        <w:spacing w:after="0" w:line="240"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905427" w:rsidRDefault="00905427">
      <w:pPr>
        <w:spacing w:after="0" w:line="240" w:lineRule="auto"/>
        <w:jc w:val="both"/>
        <w:rPr>
          <w:rFonts w:ascii="Cambria" w:eastAsia="Cambria" w:hAnsi="Cambria" w:cs="Cambria"/>
        </w:rPr>
      </w:pPr>
    </w:p>
    <w:p w:rsidR="00905427" w:rsidRDefault="00FF1FF0">
      <w:pPr>
        <w:spacing w:line="360" w:lineRule="auto"/>
        <w:jc w:val="both"/>
        <w:rPr>
          <w:rFonts w:ascii="Cambria" w:eastAsia="Cambria" w:hAnsi="Cambria" w:cs="Cambria"/>
          <w:b/>
        </w:rPr>
      </w:pPr>
      <w:r>
        <w:rPr>
          <w:rFonts w:ascii="Cambria" w:eastAsia="Cambria" w:hAnsi="Cambria" w:cs="Cambria"/>
          <w:b/>
        </w:rPr>
        <w:t>XII. GARANTÍA DE CALIDAD</w:t>
      </w:r>
    </w:p>
    <w:p w:rsidR="00905427" w:rsidRDefault="00FF1FF0">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905427" w:rsidRDefault="00FF1FF0">
      <w:pPr>
        <w:spacing w:line="360" w:lineRule="auto"/>
        <w:jc w:val="both"/>
        <w:rPr>
          <w:rFonts w:ascii="Cambria" w:eastAsia="Cambria" w:hAnsi="Cambria" w:cs="Cambria"/>
          <w:b/>
        </w:rPr>
      </w:pPr>
      <w:r>
        <w:rPr>
          <w:rFonts w:ascii="Cambria" w:eastAsia="Cambria" w:hAnsi="Cambria" w:cs="Cambria"/>
          <w:b/>
        </w:rPr>
        <w:t xml:space="preserve">XIII. MULTAS </w:t>
      </w:r>
    </w:p>
    <w:p w:rsidR="00905427" w:rsidRDefault="00FF1FF0">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905427" w:rsidRDefault="00FF1FF0">
      <w:pPr>
        <w:spacing w:line="360" w:lineRule="auto"/>
        <w:jc w:val="both"/>
        <w:rPr>
          <w:rFonts w:ascii="Cambria" w:eastAsia="Cambria" w:hAnsi="Cambria" w:cs="Cambria"/>
          <w:i/>
        </w:rPr>
      </w:pPr>
      <w:r>
        <w:rPr>
          <w:rFonts w:ascii="Cambria" w:eastAsia="Cambria" w:hAnsi="Cambria" w:cs="Cambria"/>
          <w:i/>
        </w:rPr>
        <w:t>Esta misma disposición se debe aplicar a todos los contratos de bienes y servicios que celebren las Instituciones del Sector Público”.</w:t>
      </w:r>
    </w:p>
    <w:p w:rsidR="00905427" w:rsidRDefault="00905427">
      <w:pPr>
        <w:spacing w:line="360" w:lineRule="auto"/>
        <w:jc w:val="both"/>
        <w:rPr>
          <w:rFonts w:ascii="Cambria" w:eastAsia="Cambria" w:hAnsi="Cambria" w:cs="Cambria"/>
          <w:b/>
          <w:i/>
        </w:rPr>
      </w:pPr>
    </w:p>
    <w:sectPr w:rsidR="00905427">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B4" w:rsidRDefault="00F83EB4">
      <w:pPr>
        <w:spacing w:after="0" w:line="240" w:lineRule="auto"/>
      </w:pPr>
      <w:r>
        <w:separator/>
      </w:r>
    </w:p>
  </w:endnote>
  <w:endnote w:type="continuationSeparator" w:id="0">
    <w:p w:rsidR="00F83EB4" w:rsidRDefault="00F8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27" w:rsidRDefault="00FF1FF0">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905427" w:rsidRDefault="00FF1FF0">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905427" w:rsidRDefault="0090542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905427" w:rsidRDefault="00FF1FF0">
    <w:pPr>
      <w:jc w:val="right"/>
    </w:pPr>
    <w:r>
      <w:t xml:space="preserve">Página </w:t>
    </w:r>
    <w:r>
      <w:fldChar w:fldCharType="begin"/>
    </w:r>
    <w:r>
      <w:instrText>PAGE</w:instrText>
    </w:r>
    <w:r>
      <w:fldChar w:fldCharType="separate"/>
    </w:r>
    <w:r w:rsidR="005D35C7">
      <w:rPr>
        <w:noProof/>
      </w:rPr>
      <w:t>4</w:t>
    </w:r>
    <w:r>
      <w:fldChar w:fldCharType="end"/>
    </w:r>
    <w:r>
      <w:t xml:space="preserve"> de </w:t>
    </w:r>
    <w:r>
      <w:fldChar w:fldCharType="begin"/>
    </w:r>
    <w:r>
      <w:instrText>NUMPAGES</w:instrText>
    </w:r>
    <w:r>
      <w:fldChar w:fldCharType="separate"/>
    </w:r>
    <w:r w:rsidR="005D35C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B4" w:rsidRDefault="00F83EB4">
      <w:pPr>
        <w:spacing w:after="0" w:line="240" w:lineRule="auto"/>
      </w:pPr>
      <w:r>
        <w:separator/>
      </w:r>
    </w:p>
  </w:footnote>
  <w:footnote w:type="continuationSeparator" w:id="0">
    <w:p w:rsidR="00F83EB4" w:rsidRDefault="00F83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27" w:rsidRDefault="00FF1FF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361"/>
    <w:multiLevelType w:val="multilevel"/>
    <w:tmpl w:val="17CA12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9295B"/>
    <w:multiLevelType w:val="multilevel"/>
    <w:tmpl w:val="9F30884A"/>
    <w:lvl w:ilvl="0">
      <w:start w:val="1"/>
      <w:numFmt w:val="lowerLetter"/>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FD2E64"/>
    <w:multiLevelType w:val="multilevel"/>
    <w:tmpl w:val="BEFAF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096470"/>
    <w:multiLevelType w:val="multilevel"/>
    <w:tmpl w:val="BC34C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856638"/>
    <w:multiLevelType w:val="multilevel"/>
    <w:tmpl w:val="629EC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D57245"/>
    <w:multiLevelType w:val="multilevel"/>
    <w:tmpl w:val="FFF4B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5427"/>
    <w:rsid w:val="000D0AEF"/>
    <w:rsid w:val="001E47C6"/>
    <w:rsid w:val="005D35C7"/>
    <w:rsid w:val="00610B1A"/>
    <w:rsid w:val="00905427"/>
    <w:rsid w:val="00E1146A"/>
    <w:rsid w:val="00F407BD"/>
    <w:rsid w:val="00F83EB4"/>
    <w:rsid w:val="00FF1F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ED471-38E5-4948-9575-674941A8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6342</Characters>
  <Application>Microsoft Office Word</Application>
  <DocSecurity>0</DocSecurity>
  <Lines>52</Lines>
  <Paragraphs>14</Paragraphs>
  <ScaleCrop>false</ScaleCrop>
  <Company>Microsoft</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2018-10-12T16:38:00Z</dcterms:created>
  <dcterms:modified xsi:type="dcterms:W3CDTF">2018-10-25T16:28:00Z</dcterms:modified>
</cp:coreProperties>
</file>